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FD107" w14:textId="59546480" w:rsidR="0058525F" w:rsidRDefault="0058525F" w:rsidP="0058525F">
      <w:pPr>
        <w:shd w:val="clear" w:color="auto" w:fill="F6F6F6"/>
        <w:spacing w:after="100" w:afterAutospacing="1"/>
        <w:jc w:val="center"/>
        <w:textAlignment w:val="baseline"/>
        <w:rPr>
          <w:rFonts w:ascii="Verdana" w:hAnsi="Verdana" w:cs="Times New Roman"/>
          <w:b/>
          <w:bCs/>
          <w:color w:val="151515"/>
          <w:sz w:val="20"/>
          <w:szCs w:val="20"/>
          <w:lang w:eastAsia="en-ZA"/>
        </w:rPr>
      </w:pPr>
      <w:r>
        <w:rPr>
          <w:rFonts w:ascii="Verdana" w:hAnsi="Verdana" w:cs="Times New Roman"/>
          <w:b/>
          <w:bCs/>
          <w:color w:val="151515"/>
          <w:sz w:val="20"/>
          <w:szCs w:val="20"/>
          <w:lang w:eastAsia="en-ZA"/>
        </w:rPr>
        <w:t>SITTA CC CORONA    2.7.20</w:t>
      </w:r>
    </w:p>
    <w:p w14:paraId="27709106" w14:textId="77777777" w:rsidR="0058525F" w:rsidRDefault="0058525F" w:rsidP="0058525F">
      <w:pPr>
        <w:shd w:val="clear" w:color="auto" w:fill="F6F6F6"/>
        <w:spacing w:after="100" w:afterAutospacing="1"/>
        <w:jc w:val="center"/>
        <w:textAlignment w:val="baseline"/>
        <w:rPr>
          <w:rFonts w:ascii="Verdana" w:hAnsi="Verdana" w:cs="Times New Roman"/>
          <w:b/>
          <w:bCs/>
          <w:color w:val="151515"/>
          <w:sz w:val="20"/>
          <w:szCs w:val="20"/>
          <w:lang w:eastAsia="en-ZA"/>
        </w:rPr>
      </w:pPr>
    </w:p>
    <w:p w14:paraId="383DCA0B" w14:textId="77777777" w:rsidR="0058525F" w:rsidRDefault="0058525F" w:rsidP="0058525F">
      <w:pPr>
        <w:shd w:val="clear" w:color="auto" w:fill="F6F6F6"/>
        <w:spacing w:after="100" w:afterAutospacing="1"/>
        <w:jc w:val="center"/>
        <w:textAlignment w:val="baseline"/>
        <w:rPr>
          <w:rFonts w:ascii="Verdana" w:hAnsi="Verdana" w:cs="Times New Roman"/>
          <w:b/>
          <w:bCs/>
          <w:color w:val="151515"/>
          <w:sz w:val="20"/>
          <w:szCs w:val="20"/>
          <w:lang w:eastAsia="en-ZA"/>
        </w:rPr>
      </w:pPr>
    </w:p>
    <w:p w14:paraId="1415D33A" w14:textId="77777777" w:rsidR="0058525F" w:rsidRDefault="0058525F" w:rsidP="0058525F">
      <w:pPr>
        <w:shd w:val="clear" w:color="auto" w:fill="F6F6F6"/>
        <w:spacing w:after="100" w:afterAutospacing="1"/>
        <w:jc w:val="center"/>
        <w:textAlignment w:val="baseline"/>
        <w:rPr>
          <w:rFonts w:ascii="Verdana" w:hAnsi="Verdana" w:cs="Times New Roman"/>
          <w:b/>
          <w:bCs/>
          <w:color w:val="151515"/>
          <w:sz w:val="20"/>
          <w:szCs w:val="20"/>
          <w:lang w:eastAsia="en-ZA"/>
        </w:rPr>
      </w:pPr>
    </w:p>
    <w:p w14:paraId="706DDB00" w14:textId="357CE97B" w:rsidR="0058525F" w:rsidRDefault="0058525F" w:rsidP="0058525F">
      <w:pPr>
        <w:shd w:val="clear" w:color="auto" w:fill="F6F6F6"/>
        <w:spacing w:after="100" w:afterAutospacing="1"/>
        <w:jc w:val="center"/>
        <w:textAlignment w:val="baseline"/>
        <w:rPr>
          <w:rFonts w:ascii="Times New Roman" w:hAnsi="Times New Roman" w:cs="Times New Roman"/>
          <w:b/>
          <w:bCs/>
          <w:color w:val="151515"/>
          <w:sz w:val="42"/>
          <w:szCs w:val="42"/>
          <w:lang w:eastAsia="en-ZA"/>
        </w:rPr>
      </w:pPr>
      <w:r>
        <w:rPr>
          <w:rFonts w:ascii="Times New Roman" w:hAnsi="Times New Roman" w:cs="Times New Roman"/>
          <w:b/>
          <w:bCs/>
          <w:color w:val="151515"/>
          <w:sz w:val="42"/>
          <w:szCs w:val="42"/>
          <w:lang w:eastAsia="en-ZA"/>
        </w:rPr>
        <w:t>Surgical Masks, Respirators, Barrier Masks: Which Masks Actually Protect Against Coronavirus?</w:t>
      </w:r>
    </w:p>
    <w:p w14:paraId="41778097" w14:textId="77777777" w:rsidR="0058525F" w:rsidRDefault="0058525F" w:rsidP="0058525F">
      <w:pPr>
        <w:shd w:val="clear" w:color="auto" w:fill="F6F6F6"/>
        <w:spacing w:after="100" w:afterAutospacing="1"/>
        <w:jc w:val="center"/>
        <w:textAlignment w:val="baseline"/>
        <w:rPr>
          <w:rFonts w:ascii="Verdana" w:hAnsi="Verdana" w:cs="Calibri"/>
          <w:b/>
          <w:bCs/>
          <w:color w:val="151515"/>
          <w:sz w:val="20"/>
          <w:szCs w:val="20"/>
          <w:lang w:eastAsia="en-ZA"/>
        </w:rPr>
      </w:pPr>
      <w:r>
        <w:rPr>
          <w:rFonts w:ascii="Verdana" w:hAnsi="Verdana"/>
          <w:b/>
          <w:bCs/>
          <w:color w:val="151515"/>
          <w:sz w:val="20"/>
          <w:szCs w:val="20"/>
          <w:lang w:eastAsia="en-ZA"/>
        </w:rPr>
        <w:t>Info from emag.medicalexpo.com   by Celia Sampol.</w:t>
      </w:r>
    </w:p>
    <w:p w14:paraId="208D08C9" w14:textId="77777777" w:rsidR="0058525F" w:rsidRDefault="0058525F" w:rsidP="0058525F">
      <w:pPr>
        <w:shd w:val="clear" w:color="auto" w:fill="F6F6F6"/>
        <w:spacing w:after="100" w:afterAutospacing="1"/>
        <w:jc w:val="center"/>
        <w:textAlignment w:val="baseline"/>
        <w:rPr>
          <w:rFonts w:ascii="Verdana" w:hAnsi="Verdana"/>
          <w:b/>
          <w:bCs/>
          <w:color w:val="151515"/>
          <w:sz w:val="20"/>
          <w:szCs w:val="20"/>
          <w:lang w:eastAsia="en-ZA"/>
        </w:rPr>
      </w:pPr>
      <w:r>
        <w:rPr>
          <w:rFonts w:ascii="Verdana" w:hAnsi="Verdana"/>
          <w:b/>
          <w:bCs/>
          <w:color w:val="151515"/>
          <w:sz w:val="20"/>
          <w:szCs w:val="20"/>
          <w:lang w:eastAsia="en-ZA"/>
        </w:rPr>
        <w:t xml:space="preserve">This is dated </w:t>
      </w:r>
      <w:proofErr w:type="gramStart"/>
      <w:r>
        <w:rPr>
          <w:rFonts w:ascii="Verdana" w:hAnsi="Verdana"/>
          <w:b/>
          <w:bCs/>
          <w:color w:val="FF0000"/>
          <w:sz w:val="20"/>
          <w:szCs w:val="20"/>
          <w:lang w:eastAsia="en-ZA"/>
        </w:rPr>
        <w:t xml:space="preserve">28.2. </w:t>
      </w:r>
      <w:r>
        <w:rPr>
          <w:rFonts w:ascii="Verdana" w:hAnsi="Verdana"/>
          <w:b/>
          <w:bCs/>
          <w:color w:val="151515"/>
          <w:sz w:val="20"/>
          <w:szCs w:val="20"/>
          <w:lang w:eastAsia="en-ZA"/>
        </w:rPr>
        <w:t>!!</w:t>
      </w:r>
      <w:proofErr w:type="gramEnd"/>
      <w:r>
        <w:rPr>
          <w:rFonts w:ascii="Verdana" w:hAnsi="Verdana"/>
          <w:b/>
          <w:bCs/>
          <w:color w:val="151515"/>
          <w:sz w:val="20"/>
          <w:szCs w:val="20"/>
          <w:lang w:eastAsia="en-ZA"/>
        </w:rPr>
        <w:t xml:space="preserve"> Conclusion: Only respirators help, normal masks not </w:t>
      </w:r>
      <w:proofErr w:type="gramStart"/>
      <w:r>
        <w:rPr>
          <w:rFonts w:ascii="Verdana" w:hAnsi="Verdana"/>
          <w:b/>
          <w:bCs/>
          <w:color w:val="151515"/>
          <w:sz w:val="20"/>
          <w:szCs w:val="20"/>
          <w:lang w:eastAsia="en-ZA"/>
        </w:rPr>
        <w:t>( and</w:t>
      </w:r>
      <w:proofErr w:type="gramEnd"/>
      <w:r>
        <w:rPr>
          <w:rFonts w:ascii="Verdana" w:hAnsi="Verdana"/>
          <w:b/>
          <w:bCs/>
          <w:color w:val="151515"/>
          <w:sz w:val="20"/>
          <w:szCs w:val="20"/>
          <w:lang w:eastAsia="en-ZA"/>
        </w:rPr>
        <w:t xml:space="preserve"> putting a shawl or any textile before your face is utter nonsense! What the government thinks it is doing</w:t>
      </w:r>
      <w:proofErr w:type="gramStart"/>
      <w:r>
        <w:rPr>
          <w:rFonts w:ascii="Verdana" w:hAnsi="Verdana"/>
          <w:b/>
          <w:bCs/>
          <w:color w:val="151515"/>
          <w:sz w:val="20"/>
          <w:szCs w:val="20"/>
          <w:lang w:eastAsia="en-ZA"/>
        </w:rPr>
        <w:t>? )</w:t>
      </w:r>
      <w:proofErr w:type="gramEnd"/>
      <w:r>
        <w:rPr>
          <w:rFonts w:ascii="Verdana" w:hAnsi="Verdana"/>
          <w:b/>
          <w:bCs/>
          <w:color w:val="151515"/>
          <w:sz w:val="20"/>
          <w:szCs w:val="20"/>
          <w:lang w:eastAsia="en-ZA"/>
        </w:rPr>
        <w:t xml:space="preserve">. </w:t>
      </w:r>
      <w:proofErr w:type="gramStart"/>
      <w:r>
        <w:rPr>
          <w:rFonts w:ascii="Verdana" w:hAnsi="Verdana"/>
          <w:b/>
          <w:bCs/>
          <w:color w:val="151515"/>
          <w:sz w:val="20"/>
          <w:szCs w:val="20"/>
          <w:lang w:eastAsia="en-ZA"/>
        </w:rPr>
        <w:t>So</w:t>
      </w:r>
      <w:proofErr w:type="gramEnd"/>
      <w:r>
        <w:rPr>
          <w:rFonts w:ascii="Verdana" w:hAnsi="Verdana"/>
          <w:b/>
          <w:bCs/>
          <w:color w:val="151515"/>
          <w:sz w:val="20"/>
          <w:szCs w:val="20"/>
          <w:lang w:eastAsia="en-ZA"/>
        </w:rPr>
        <w:t xml:space="preserve"> if you believe you are endangered you have to get an respirator. </w:t>
      </w:r>
    </w:p>
    <w:p w14:paraId="5D96B805"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 xml:space="preserve">Since the outbreak, people in China and in the rest of the world have rushed to their local pharmacies to get surgical masks. But there are different types of masks on the market, and not all of them are </w:t>
      </w:r>
      <w:proofErr w:type="gramStart"/>
      <w:r>
        <w:rPr>
          <w:rFonts w:ascii="Verdana" w:hAnsi="Verdana"/>
          <w:color w:val="151515"/>
          <w:sz w:val="20"/>
          <w:szCs w:val="20"/>
          <w:lang w:eastAsia="en-ZA"/>
        </w:rPr>
        <w:t>really effective</w:t>
      </w:r>
      <w:proofErr w:type="gramEnd"/>
      <w:r>
        <w:rPr>
          <w:rFonts w:ascii="Verdana" w:hAnsi="Verdana"/>
          <w:color w:val="151515"/>
          <w:sz w:val="20"/>
          <w:szCs w:val="20"/>
          <w:lang w:eastAsia="en-ZA"/>
        </w:rPr>
        <w:t xml:space="preserve"> against this virus. So, which masks </w:t>
      </w:r>
      <w:proofErr w:type="gramStart"/>
      <w:r>
        <w:rPr>
          <w:rFonts w:ascii="Verdana" w:hAnsi="Verdana"/>
          <w:color w:val="151515"/>
          <w:sz w:val="20"/>
          <w:szCs w:val="20"/>
          <w:lang w:eastAsia="en-ZA"/>
        </w:rPr>
        <w:t>actually offer</w:t>
      </w:r>
      <w:proofErr w:type="gramEnd"/>
      <w:r>
        <w:rPr>
          <w:rFonts w:ascii="Verdana" w:hAnsi="Verdana"/>
          <w:color w:val="151515"/>
          <w:sz w:val="20"/>
          <w:szCs w:val="20"/>
          <w:lang w:eastAsia="en-ZA"/>
        </w:rPr>
        <w:t xml:space="preserve"> protection?</w:t>
      </w:r>
    </w:p>
    <w:p w14:paraId="7A1E9013" w14:textId="77777777" w:rsidR="0058525F" w:rsidRDefault="0058525F" w:rsidP="0058525F">
      <w:pPr>
        <w:shd w:val="clear" w:color="auto" w:fill="F6F6F6"/>
        <w:spacing w:after="100" w:afterAutospacing="1"/>
        <w:textAlignment w:val="baseline"/>
        <w:rPr>
          <w:rFonts w:ascii="Verdana" w:hAnsi="Verdana"/>
          <w:b/>
          <w:bCs/>
          <w:color w:val="151515"/>
          <w:sz w:val="20"/>
          <w:szCs w:val="20"/>
          <w:lang w:eastAsia="en-ZA"/>
        </w:rPr>
      </w:pPr>
      <w:r>
        <w:rPr>
          <w:rFonts w:ascii="Verdana" w:hAnsi="Verdana"/>
          <w:b/>
          <w:bCs/>
          <w:color w:val="151515"/>
          <w:sz w:val="20"/>
          <w:szCs w:val="20"/>
          <w:lang w:eastAsia="en-ZA"/>
        </w:rPr>
        <w:t>Surgical Masks vs. Respirators</w:t>
      </w:r>
    </w:p>
    <w:p w14:paraId="018A1733"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There are two different types of masks: surgical masks and respirators.</w:t>
      </w:r>
    </w:p>
    <w:p w14:paraId="29A8C164" w14:textId="342B0347" w:rsidR="0058525F" w:rsidRDefault="0058525F" w:rsidP="0058525F">
      <w:pPr>
        <w:shd w:val="clear" w:color="auto" w:fill="F6F6F6"/>
        <w:jc w:val="center"/>
        <w:textAlignment w:val="center"/>
        <w:rPr>
          <w:rFonts w:ascii="Verdana" w:hAnsi="Verdana"/>
          <w:color w:val="151515"/>
          <w:sz w:val="20"/>
          <w:szCs w:val="20"/>
          <w:lang w:eastAsia="en-ZA"/>
        </w:rPr>
      </w:pPr>
      <w:r>
        <w:rPr>
          <w:rFonts w:ascii="Verdana" w:hAnsi="Verdana"/>
          <w:noProof/>
          <w:color w:val="151515"/>
          <w:sz w:val="20"/>
          <w:szCs w:val="20"/>
          <w:lang w:eastAsia="en-ZA"/>
        </w:rPr>
        <w:drawing>
          <wp:inline distT="0" distB="0" distL="0" distR="0" wp14:anchorId="2D483F20" wp14:editId="5E59C016">
            <wp:extent cx="2857500" cy="2743200"/>
            <wp:effectExtent l="0" t="0" r="0" b="0"/>
            <wp:docPr id="2" name="Picture 2" descr="DACH Schutzbekleidung surgical mask. (Credit: DACH Schutzbekleid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CH Schutzbekleidung surgical mask. (Credit: DACH Schutzbekleidung)"/>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857500" cy="2743200"/>
                    </a:xfrm>
                    <a:prstGeom prst="rect">
                      <a:avLst/>
                    </a:prstGeom>
                    <a:noFill/>
                    <a:ln>
                      <a:noFill/>
                    </a:ln>
                  </pic:spPr>
                </pic:pic>
              </a:graphicData>
            </a:graphic>
          </wp:inline>
        </w:drawing>
      </w:r>
    </w:p>
    <w:p w14:paraId="4A0FE635" w14:textId="77777777" w:rsidR="0058525F" w:rsidRDefault="0058525F" w:rsidP="0058525F">
      <w:pPr>
        <w:shd w:val="clear" w:color="auto" w:fill="DDDDDD"/>
        <w:spacing w:after="100" w:afterAutospacing="1" w:line="360" w:lineRule="atLeast"/>
        <w:jc w:val="center"/>
        <w:textAlignment w:val="baseline"/>
        <w:rPr>
          <w:rFonts w:ascii="Verdana" w:hAnsi="Verdana"/>
          <w:color w:val="151515"/>
          <w:sz w:val="20"/>
          <w:szCs w:val="20"/>
          <w:lang w:eastAsia="en-ZA"/>
        </w:rPr>
      </w:pPr>
      <w:r>
        <w:rPr>
          <w:rFonts w:ascii="Verdana" w:hAnsi="Verdana"/>
          <w:color w:val="151515"/>
          <w:sz w:val="20"/>
          <w:szCs w:val="20"/>
          <w:lang w:eastAsia="en-ZA"/>
        </w:rPr>
        <w:t xml:space="preserve">Surgical mask (Credit: DACH </w:t>
      </w:r>
      <w:proofErr w:type="spellStart"/>
      <w:r>
        <w:rPr>
          <w:rFonts w:ascii="Verdana" w:hAnsi="Verdana"/>
          <w:color w:val="151515"/>
          <w:sz w:val="20"/>
          <w:szCs w:val="20"/>
          <w:lang w:eastAsia="en-ZA"/>
        </w:rPr>
        <w:t>Schutzbekleidung</w:t>
      </w:r>
      <w:proofErr w:type="spellEnd"/>
      <w:r>
        <w:rPr>
          <w:rFonts w:ascii="Verdana" w:hAnsi="Verdana"/>
          <w:color w:val="151515"/>
          <w:sz w:val="20"/>
          <w:szCs w:val="20"/>
          <w:lang w:eastAsia="en-ZA"/>
        </w:rPr>
        <w:t>)</w:t>
      </w:r>
    </w:p>
    <w:p w14:paraId="5EFF4C2B" w14:textId="77777777" w:rsidR="0058525F" w:rsidRDefault="0058525F" w:rsidP="0058525F">
      <w:pPr>
        <w:spacing w:line="360" w:lineRule="atLeast"/>
        <w:jc w:val="both"/>
        <w:textAlignment w:val="baseline"/>
        <w:rPr>
          <w:rFonts w:ascii="Verdana" w:hAnsi="Verdana"/>
          <w:i/>
          <w:iCs/>
          <w:color w:val="666666"/>
          <w:sz w:val="20"/>
          <w:szCs w:val="20"/>
          <w:lang w:eastAsia="en-ZA"/>
        </w:rPr>
      </w:pPr>
      <w:r>
        <w:rPr>
          <w:rFonts w:ascii="Verdana" w:hAnsi="Verdana"/>
          <w:i/>
          <w:iCs/>
          <w:color w:val="666666"/>
          <w:sz w:val="20"/>
          <w:szCs w:val="20"/>
          <w:lang w:eastAsia="en-ZA"/>
        </w:rPr>
        <w:t>          </w:t>
      </w:r>
      <w:r>
        <w:rPr>
          <w:rFonts w:ascii="Verdana" w:hAnsi="Verdana"/>
          <w:b/>
          <w:bCs/>
          <w:i/>
          <w:iCs/>
          <w:color w:val="666666"/>
          <w:sz w:val="20"/>
          <w:szCs w:val="20"/>
          <w:bdr w:val="none" w:sz="0" w:space="0" w:color="auto" w:frame="1"/>
          <w:lang w:eastAsia="en-ZA"/>
        </w:rPr>
        <w:t>&gt;&gt;&gt;</w:t>
      </w:r>
      <w:r>
        <w:rPr>
          <w:rFonts w:ascii="Verdana" w:hAnsi="Verdana"/>
          <w:i/>
          <w:iCs/>
          <w:color w:val="666666"/>
          <w:sz w:val="20"/>
          <w:szCs w:val="20"/>
          <w:lang w:eastAsia="en-ZA"/>
        </w:rPr>
        <w:t> </w:t>
      </w:r>
      <w:r>
        <w:rPr>
          <w:rFonts w:ascii="Verdana" w:hAnsi="Verdana"/>
          <w:b/>
          <w:bCs/>
          <w:i/>
          <w:iCs/>
          <w:color w:val="666666"/>
          <w:sz w:val="20"/>
          <w:szCs w:val="20"/>
          <w:bdr w:val="none" w:sz="0" w:space="0" w:color="auto" w:frame="1"/>
          <w:lang w:eastAsia="en-ZA"/>
        </w:rPr>
        <w:t>A surgical mask</w:t>
      </w:r>
      <w:r>
        <w:rPr>
          <w:rFonts w:ascii="Verdana" w:hAnsi="Verdana"/>
          <w:i/>
          <w:iCs/>
          <w:color w:val="666666"/>
          <w:sz w:val="20"/>
          <w:szCs w:val="20"/>
          <w:lang w:eastAsia="en-ZA"/>
        </w:rPr>
        <w:t> is a disposable medical device that can be bought in pharmacy and that protects against infectious agents transmitted by “droplets.” These droplets can be droplets of saliva or secretions from the upper respiratory tract when the wearer exhales.</w:t>
      </w:r>
    </w:p>
    <w:p w14:paraId="0319E5BE"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 xml:space="preserve">If worn by the caregiver, the surgical mask protects the patient and his or her environment (air, surfaces, equipment, surgical site). If worn by a contagious patient, it prevents the patient from </w:t>
      </w:r>
      <w:r>
        <w:rPr>
          <w:rFonts w:ascii="Verdana" w:hAnsi="Verdana"/>
          <w:color w:val="151515"/>
          <w:sz w:val="20"/>
          <w:szCs w:val="20"/>
          <w:lang w:eastAsia="en-ZA"/>
        </w:rPr>
        <w:lastRenderedPageBreak/>
        <w:t>contaminating his or her surroundings and environment. These masks should not be worn for more than 3 to 8 hours, depending on use.</w:t>
      </w:r>
    </w:p>
    <w:p w14:paraId="138F4E84"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A surgical mask can also protect the wearer from the risk of splashes of biological fluids. In this case, the surgical mask must have a waterproof layer. It can also be equipped with a visor to protect the eyes.</w:t>
      </w:r>
    </w:p>
    <w:p w14:paraId="7BC3E309" w14:textId="77777777" w:rsidR="0058525F" w:rsidRDefault="0058525F" w:rsidP="0058525F">
      <w:pPr>
        <w:shd w:val="clear" w:color="auto" w:fill="F6F6F6"/>
        <w:spacing w:line="360" w:lineRule="atLeast"/>
        <w:jc w:val="both"/>
        <w:textAlignment w:val="baseline"/>
        <w:rPr>
          <w:rFonts w:ascii="Verdana" w:hAnsi="Verdana"/>
          <w:b/>
          <w:bCs/>
          <w:i/>
          <w:iCs/>
          <w:color w:val="151515"/>
          <w:sz w:val="20"/>
          <w:szCs w:val="20"/>
          <w:u w:val="single"/>
          <w:lang w:eastAsia="en-ZA"/>
        </w:rPr>
      </w:pPr>
      <w:r>
        <w:rPr>
          <w:rFonts w:ascii="Verdana" w:hAnsi="Verdana"/>
          <w:b/>
          <w:bCs/>
          <w:i/>
          <w:iCs/>
          <w:color w:val="151515"/>
          <w:sz w:val="20"/>
          <w:szCs w:val="20"/>
          <w:u w:val="single"/>
          <w:lang w:eastAsia="en-ZA"/>
        </w:rPr>
        <w:t>But a surgical mask does not protect against “airborne” infectious agents so it will not prevent the wearer from being potentially contaminated by a virus such as the Coronavirus.</w:t>
      </w:r>
    </w:p>
    <w:p w14:paraId="24E9D33F"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 </w:t>
      </w:r>
    </w:p>
    <w:p w14:paraId="3959DED8" w14:textId="4938C59B" w:rsidR="0058525F" w:rsidRDefault="0058525F" w:rsidP="0058525F">
      <w:pPr>
        <w:shd w:val="clear" w:color="auto" w:fill="F6F6F6"/>
        <w:jc w:val="center"/>
        <w:textAlignment w:val="center"/>
        <w:rPr>
          <w:rFonts w:ascii="Verdana" w:hAnsi="Verdana"/>
          <w:color w:val="151515"/>
          <w:sz w:val="20"/>
          <w:szCs w:val="20"/>
          <w:lang w:eastAsia="en-ZA"/>
        </w:rPr>
      </w:pPr>
      <w:r>
        <w:rPr>
          <w:rFonts w:ascii="Verdana" w:hAnsi="Verdana"/>
          <w:noProof/>
          <w:color w:val="151515"/>
          <w:sz w:val="20"/>
          <w:szCs w:val="20"/>
          <w:lang w:eastAsia="en-ZA"/>
        </w:rPr>
        <w:drawing>
          <wp:inline distT="0" distB="0" distL="0" distR="0" wp14:anchorId="47AA6EEA" wp14:editId="1E5F4DCF">
            <wp:extent cx="2828925" cy="2857500"/>
            <wp:effectExtent l="0" t="0" r="0" b="0"/>
            <wp:docPr id="1" name="Picture 1" descr="N95 respirator (Credit: 3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95 respirator (Credit: 3M)"/>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828925" cy="2857500"/>
                    </a:xfrm>
                    <a:prstGeom prst="rect">
                      <a:avLst/>
                    </a:prstGeom>
                    <a:noFill/>
                    <a:ln>
                      <a:noFill/>
                    </a:ln>
                  </pic:spPr>
                </pic:pic>
              </a:graphicData>
            </a:graphic>
          </wp:inline>
        </w:drawing>
      </w:r>
    </w:p>
    <w:p w14:paraId="47C6DED5" w14:textId="77777777" w:rsidR="0058525F" w:rsidRDefault="0058525F" w:rsidP="0058525F">
      <w:pPr>
        <w:shd w:val="clear" w:color="auto" w:fill="DDDDDD"/>
        <w:spacing w:after="100" w:afterAutospacing="1" w:line="360" w:lineRule="atLeast"/>
        <w:jc w:val="center"/>
        <w:textAlignment w:val="baseline"/>
        <w:rPr>
          <w:rFonts w:ascii="Verdana" w:hAnsi="Verdana"/>
          <w:color w:val="151515"/>
          <w:sz w:val="20"/>
          <w:szCs w:val="20"/>
          <w:lang w:eastAsia="en-ZA"/>
        </w:rPr>
      </w:pPr>
      <w:r>
        <w:rPr>
          <w:rFonts w:ascii="Verdana" w:hAnsi="Verdana"/>
          <w:color w:val="151515"/>
          <w:sz w:val="20"/>
          <w:szCs w:val="20"/>
          <w:lang w:eastAsia="en-ZA"/>
        </w:rPr>
        <w:t>N95 respirator (Credit: 3M)</w:t>
      </w:r>
    </w:p>
    <w:p w14:paraId="335F6D78" w14:textId="77777777" w:rsidR="0058525F" w:rsidRDefault="0058525F" w:rsidP="0058525F">
      <w:pPr>
        <w:spacing w:line="360" w:lineRule="atLeast"/>
        <w:jc w:val="both"/>
        <w:textAlignment w:val="baseline"/>
        <w:rPr>
          <w:rFonts w:ascii="Verdana" w:hAnsi="Verdana"/>
          <w:i/>
          <w:iCs/>
          <w:color w:val="666666"/>
          <w:sz w:val="20"/>
          <w:szCs w:val="20"/>
          <w:lang w:eastAsia="en-ZA"/>
        </w:rPr>
      </w:pPr>
      <w:r>
        <w:rPr>
          <w:rFonts w:ascii="Verdana" w:hAnsi="Verdana"/>
          <w:i/>
          <w:iCs/>
          <w:color w:val="666666"/>
          <w:sz w:val="20"/>
          <w:szCs w:val="20"/>
          <w:lang w:eastAsia="en-ZA"/>
        </w:rPr>
        <w:t>         </w:t>
      </w:r>
      <w:r>
        <w:rPr>
          <w:rFonts w:ascii="Verdana" w:hAnsi="Verdana"/>
          <w:b/>
          <w:bCs/>
          <w:i/>
          <w:iCs/>
          <w:color w:val="666666"/>
          <w:sz w:val="20"/>
          <w:szCs w:val="20"/>
          <w:bdr w:val="none" w:sz="0" w:space="0" w:color="auto" w:frame="1"/>
          <w:lang w:eastAsia="en-ZA"/>
        </w:rPr>
        <w:t> &gt;&gt;&gt;</w:t>
      </w:r>
      <w:r>
        <w:rPr>
          <w:rFonts w:ascii="Verdana" w:hAnsi="Verdana"/>
          <w:i/>
          <w:iCs/>
          <w:color w:val="666666"/>
          <w:sz w:val="20"/>
          <w:szCs w:val="20"/>
          <w:lang w:eastAsia="en-ZA"/>
        </w:rPr>
        <w:t> </w:t>
      </w:r>
      <w:r>
        <w:rPr>
          <w:rFonts w:ascii="Verdana" w:hAnsi="Verdana"/>
          <w:b/>
          <w:bCs/>
          <w:i/>
          <w:iCs/>
          <w:color w:val="C00000"/>
          <w:sz w:val="20"/>
          <w:szCs w:val="20"/>
          <w:bdr w:val="none" w:sz="0" w:space="0" w:color="auto" w:frame="1"/>
          <w:lang w:eastAsia="en-ZA"/>
        </w:rPr>
        <w:t>A respirator</w:t>
      </w:r>
      <w:r>
        <w:rPr>
          <w:rFonts w:ascii="Verdana" w:hAnsi="Verdana"/>
          <w:b/>
          <w:bCs/>
          <w:i/>
          <w:iCs/>
          <w:color w:val="C00000"/>
          <w:sz w:val="20"/>
          <w:szCs w:val="20"/>
          <w:lang w:eastAsia="en-ZA"/>
        </w:rPr>
        <w:t> is personal protective equipment that prevents the wearer from inhaling aerosols (dust, smoke, mist) as well as vapours or gases (disinfectants, anaesthetic gases) that are health hazards. Unavailable in pharmacy, it protects the wearer from airborne infectious agents i.e. against contamination by a virus such as coronavirus, SARS, H1N1, etc</w:t>
      </w:r>
      <w:r>
        <w:rPr>
          <w:rFonts w:ascii="Verdana" w:hAnsi="Verdana"/>
          <w:i/>
          <w:iCs/>
          <w:color w:val="666666"/>
          <w:sz w:val="20"/>
          <w:szCs w:val="20"/>
          <w:lang w:eastAsia="en-ZA"/>
        </w:rPr>
        <w:t>.</w:t>
      </w:r>
    </w:p>
    <w:p w14:paraId="6EF75122"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Respirators are divided into two categories: insulating and filtering. Filtering respirators consist of a facepiece and a filtering device. Sometimes the filter element is integrated into the facepiece. Depending on the type of filter, the mask will either be effective only against particles, only against certain gases and vapours, or against particles, gases and vapours.</w:t>
      </w:r>
    </w:p>
    <w:p w14:paraId="20F07C91"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Filtering respirators can sometimes also be equipped with an exhalation valve to improve user comfort. The valve prevents condensation inside the mask, misting on the glasses and helps the user breathe in and out easily.</w:t>
      </w:r>
    </w:p>
    <w:p w14:paraId="44E779DA"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t>It should be noted that respirators also protect those who wear them from inhaling “droplets” of infectious agents. Respirators can be disposable or reusable. In the second case, it is possible to replace the filter when it is full.</w:t>
      </w:r>
    </w:p>
    <w:p w14:paraId="7F3A7C5B" w14:textId="77777777" w:rsidR="0058525F" w:rsidRDefault="0058525F" w:rsidP="0058525F">
      <w:pPr>
        <w:shd w:val="clear" w:color="auto" w:fill="F6F6F6"/>
        <w:spacing w:line="360" w:lineRule="atLeast"/>
        <w:jc w:val="both"/>
        <w:textAlignment w:val="baseline"/>
        <w:rPr>
          <w:rFonts w:ascii="Verdana" w:hAnsi="Verdana"/>
          <w:color w:val="151515"/>
          <w:sz w:val="20"/>
          <w:szCs w:val="20"/>
          <w:lang w:eastAsia="en-ZA"/>
        </w:rPr>
      </w:pPr>
      <w:r>
        <w:rPr>
          <w:rFonts w:ascii="Verdana" w:hAnsi="Verdana"/>
          <w:color w:val="151515"/>
          <w:sz w:val="20"/>
          <w:szCs w:val="20"/>
          <w:lang w:eastAsia="en-ZA"/>
        </w:rPr>
        <w:lastRenderedPageBreak/>
        <w:t> </w:t>
      </w:r>
    </w:p>
    <w:p w14:paraId="01C198F0" w14:textId="77777777" w:rsidR="0058525F" w:rsidRDefault="0058525F" w:rsidP="0058525F">
      <w:pPr>
        <w:shd w:val="clear" w:color="auto" w:fill="F6F6F6"/>
        <w:spacing w:after="100" w:afterAutospacing="1"/>
        <w:jc w:val="center"/>
        <w:textAlignment w:val="baseline"/>
        <w:rPr>
          <w:rFonts w:ascii="Verdana" w:hAnsi="Verdana"/>
          <w:b/>
          <w:bCs/>
          <w:color w:val="151515"/>
          <w:sz w:val="20"/>
          <w:szCs w:val="20"/>
          <w:lang w:eastAsia="en-ZA"/>
        </w:rPr>
      </w:pPr>
    </w:p>
    <w:p w14:paraId="6E5A8927" w14:textId="77777777" w:rsidR="0048765B" w:rsidRPr="00937A5E" w:rsidRDefault="0048765B" w:rsidP="00937A5E"/>
    <w:sectPr w:rsidR="0048765B" w:rsidRPr="00937A5E" w:rsidSect="00AB05D3">
      <w:pgSz w:w="11906" w:h="16838"/>
      <w:pgMar w:top="709" w:right="849" w:bottom="568"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31091"/>
    <w:multiLevelType w:val="hybridMultilevel"/>
    <w:tmpl w:val="4E84800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7501815"/>
    <w:multiLevelType w:val="hybridMultilevel"/>
    <w:tmpl w:val="3DF4321A"/>
    <w:lvl w:ilvl="0" w:tplc="1C09000F">
      <w:start w:val="1"/>
      <w:numFmt w:val="decimal"/>
      <w:lvlText w:val="%1."/>
      <w:lvlJc w:val="left"/>
      <w:pPr>
        <w:ind w:left="1500" w:hanging="360"/>
      </w:pPr>
    </w:lvl>
    <w:lvl w:ilvl="1" w:tplc="1C090019" w:tentative="1">
      <w:start w:val="1"/>
      <w:numFmt w:val="lowerLetter"/>
      <w:lvlText w:val="%2."/>
      <w:lvlJc w:val="left"/>
      <w:pPr>
        <w:ind w:left="2220" w:hanging="360"/>
      </w:pPr>
    </w:lvl>
    <w:lvl w:ilvl="2" w:tplc="1C09001B" w:tentative="1">
      <w:start w:val="1"/>
      <w:numFmt w:val="lowerRoman"/>
      <w:lvlText w:val="%3."/>
      <w:lvlJc w:val="right"/>
      <w:pPr>
        <w:ind w:left="2940" w:hanging="180"/>
      </w:pPr>
    </w:lvl>
    <w:lvl w:ilvl="3" w:tplc="1C09000F" w:tentative="1">
      <w:start w:val="1"/>
      <w:numFmt w:val="decimal"/>
      <w:lvlText w:val="%4."/>
      <w:lvlJc w:val="left"/>
      <w:pPr>
        <w:ind w:left="3660" w:hanging="360"/>
      </w:pPr>
    </w:lvl>
    <w:lvl w:ilvl="4" w:tplc="1C090019" w:tentative="1">
      <w:start w:val="1"/>
      <w:numFmt w:val="lowerLetter"/>
      <w:lvlText w:val="%5."/>
      <w:lvlJc w:val="left"/>
      <w:pPr>
        <w:ind w:left="4380" w:hanging="360"/>
      </w:pPr>
    </w:lvl>
    <w:lvl w:ilvl="5" w:tplc="1C09001B" w:tentative="1">
      <w:start w:val="1"/>
      <w:numFmt w:val="lowerRoman"/>
      <w:lvlText w:val="%6."/>
      <w:lvlJc w:val="right"/>
      <w:pPr>
        <w:ind w:left="5100" w:hanging="180"/>
      </w:pPr>
    </w:lvl>
    <w:lvl w:ilvl="6" w:tplc="1C09000F" w:tentative="1">
      <w:start w:val="1"/>
      <w:numFmt w:val="decimal"/>
      <w:lvlText w:val="%7."/>
      <w:lvlJc w:val="left"/>
      <w:pPr>
        <w:ind w:left="5820" w:hanging="360"/>
      </w:pPr>
    </w:lvl>
    <w:lvl w:ilvl="7" w:tplc="1C090019" w:tentative="1">
      <w:start w:val="1"/>
      <w:numFmt w:val="lowerLetter"/>
      <w:lvlText w:val="%8."/>
      <w:lvlJc w:val="left"/>
      <w:pPr>
        <w:ind w:left="6540" w:hanging="360"/>
      </w:pPr>
    </w:lvl>
    <w:lvl w:ilvl="8" w:tplc="1C09001B" w:tentative="1">
      <w:start w:val="1"/>
      <w:numFmt w:val="lowerRoman"/>
      <w:lvlText w:val="%9."/>
      <w:lvlJc w:val="right"/>
      <w:pPr>
        <w:ind w:left="7260" w:hanging="180"/>
      </w:pPr>
    </w:lvl>
  </w:abstractNum>
  <w:abstractNum w:abstractNumId="2" w15:restartNumberingAfterBreak="0">
    <w:nsid w:val="54050C80"/>
    <w:multiLevelType w:val="hybridMultilevel"/>
    <w:tmpl w:val="843C6B0C"/>
    <w:lvl w:ilvl="0" w:tplc="1C09000F">
      <w:start w:val="1"/>
      <w:numFmt w:val="decimal"/>
      <w:lvlText w:val="%1."/>
      <w:lvlJc w:val="left"/>
      <w:pPr>
        <w:ind w:left="2640" w:hanging="360"/>
      </w:pPr>
    </w:lvl>
    <w:lvl w:ilvl="1" w:tplc="1C090019" w:tentative="1">
      <w:start w:val="1"/>
      <w:numFmt w:val="lowerLetter"/>
      <w:lvlText w:val="%2."/>
      <w:lvlJc w:val="left"/>
      <w:pPr>
        <w:ind w:left="3360" w:hanging="360"/>
      </w:pPr>
    </w:lvl>
    <w:lvl w:ilvl="2" w:tplc="1C09001B" w:tentative="1">
      <w:start w:val="1"/>
      <w:numFmt w:val="lowerRoman"/>
      <w:lvlText w:val="%3."/>
      <w:lvlJc w:val="right"/>
      <w:pPr>
        <w:ind w:left="4080" w:hanging="180"/>
      </w:pPr>
    </w:lvl>
    <w:lvl w:ilvl="3" w:tplc="1C09000F" w:tentative="1">
      <w:start w:val="1"/>
      <w:numFmt w:val="decimal"/>
      <w:lvlText w:val="%4."/>
      <w:lvlJc w:val="left"/>
      <w:pPr>
        <w:ind w:left="4800" w:hanging="360"/>
      </w:pPr>
    </w:lvl>
    <w:lvl w:ilvl="4" w:tplc="1C090019" w:tentative="1">
      <w:start w:val="1"/>
      <w:numFmt w:val="lowerLetter"/>
      <w:lvlText w:val="%5."/>
      <w:lvlJc w:val="left"/>
      <w:pPr>
        <w:ind w:left="5520" w:hanging="360"/>
      </w:pPr>
    </w:lvl>
    <w:lvl w:ilvl="5" w:tplc="1C09001B" w:tentative="1">
      <w:start w:val="1"/>
      <w:numFmt w:val="lowerRoman"/>
      <w:lvlText w:val="%6."/>
      <w:lvlJc w:val="right"/>
      <w:pPr>
        <w:ind w:left="6240" w:hanging="180"/>
      </w:pPr>
    </w:lvl>
    <w:lvl w:ilvl="6" w:tplc="1C09000F" w:tentative="1">
      <w:start w:val="1"/>
      <w:numFmt w:val="decimal"/>
      <w:lvlText w:val="%7."/>
      <w:lvlJc w:val="left"/>
      <w:pPr>
        <w:ind w:left="6960" w:hanging="360"/>
      </w:pPr>
    </w:lvl>
    <w:lvl w:ilvl="7" w:tplc="1C090019" w:tentative="1">
      <w:start w:val="1"/>
      <w:numFmt w:val="lowerLetter"/>
      <w:lvlText w:val="%8."/>
      <w:lvlJc w:val="left"/>
      <w:pPr>
        <w:ind w:left="7680" w:hanging="360"/>
      </w:pPr>
    </w:lvl>
    <w:lvl w:ilvl="8" w:tplc="1C09001B" w:tentative="1">
      <w:start w:val="1"/>
      <w:numFmt w:val="lowerRoman"/>
      <w:lvlText w:val="%9."/>
      <w:lvlJc w:val="right"/>
      <w:pPr>
        <w:ind w:left="8400" w:hanging="180"/>
      </w:pPr>
    </w:lvl>
  </w:abstractNum>
  <w:abstractNum w:abstractNumId="3" w15:restartNumberingAfterBreak="0">
    <w:nsid w:val="7114525A"/>
    <w:multiLevelType w:val="hybridMultilevel"/>
    <w:tmpl w:val="04A6C288"/>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5466C2"/>
    <w:rsid w:val="00031CCC"/>
    <w:rsid w:val="00032A7A"/>
    <w:rsid w:val="00042951"/>
    <w:rsid w:val="000441B4"/>
    <w:rsid w:val="00056989"/>
    <w:rsid w:val="00064F91"/>
    <w:rsid w:val="000807A4"/>
    <w:rsid w:val="00083B6C"/>
    <w:rsid w:val="000A00C4"/>
    <w:rsid w:val="000A4D35"/>
    <w:rsid w:val="000D0ABA"/>
    <w:rsid w:val="000E08F5"/>
    <w:rsid w:val="000E57FB"/>
    <w:rsid w:val="000F4836"/>
    <w:rsid w:val="00115B49"/>
    <w:rsid w:val="00132538"/>
    <w:rsid w:val="001445E0"/>
    <w:rsid w:val="00150ECA"/>
    <w:rsid w:val="00171224"/>
    <w:rsid w:val="001775A4"/>
    <w:rsid w:val="001B6043"/>
    <w:rsid w:val="001B67C1"/>
    <w:rsid w:val="001C4D7F"/>
    <w:rsid w:val="001D5B3F"/>
    <w:rsid w:val="001E43D9"/>
    <w:rsid w:val="001F5464"/>
    <w:rsid w:val="00216A90"/>
    <w:rsid w:val="00237EDA"/>
    <w:rsid w:val="00240F58"/>
    <w:rsid w:val="002579C6"/>
    <w:rsid w:val="00272C02"/>
    <w:rsid w:val="00275FF1"/>
    <w:rsid w:val="00277584"/>
    <w:rsid w:val="00283ED1"/>
    <w:rsid w:val="00291362"/>
    <w:rsid w:val="002A2737"/>
    <w:rsid w:val="002C4878"/>
    <w:rsid w:val="002D5359"/>
    <w:rsid w:val="002E72C5"/>
    <w:rsid w:val="002F4BE3"/>
    <w:rsid w:val="0031542F"/>
    <w:rsid w:val="00322581"/>
    <w:rsid w:val="003360FE"/>
    <w:rsid w:val="00343541"/>
    <w:rsid w:val="00353D8E"/>
    <w:rsid w:val="003562FA"/>
    <w:rsid w:val="003621F7"/>
    <w:rsid w:val="0036451C"/>
    <w:rsid w:val="00364A2A"/>
    <w:rsid w:val="00372F77"/>
    <w:rsid w:val="0039156B"/>
    <w:rsid w:val="003941C8"/>
    <w:rsid w:val="003B4E6A"/>
    <w:rsid w:val="003B53F3"/>
    <w:rsid w:val="003B5B92"/>
    <w:rsid w:val="003F29D5"/>
    <w:rsid w:val="00425449"/>
    <w:rsid w:val="00443879"/>
    <w:rsid w:val="00464664"/>
    <w:rsid w:val="00466FF9"/>
    <w:rsid w:val="00470011"/>
    <w:rsid w:val="004721C2"/>
    <w:rsid w:val="004874F9"/>
    <w:rsid w:val="0048765B"/>
    <w:rsid w:val="00493EA2"/>
    <w:rsid w:val="004C4D4A"/>
    <w:rsid w:val="004D74B4"/>
    <w:rsid w:val="004E0723"/>
    <w:rsid w:val="004F0C08"/>
    <w:rsid w:val="004F370D"/>
    <w:rsid w:val="00507C42"/>
    <w:rsid w:val="00514323"/>
    <w:rsid w:val="005209E0"/>
    <w:rsid w:val="005268C3"/>
    <w:rsid w:val="00536284"/>
    <w:rsid w:val="005466C2"/>
    <w:rsid w:val="0058525F"/>
    <w:rsid w:val="0059306C"/>
    <w:rsid w:val="005D7D30"/>
    <w:rsid w:val="005E0A3D"/>
    <w:rsid w:val="00607D55"/>
    <w:rsid w:val="00616461"/>
    <w:rsid w:val="00657868"/>
    <w:rsid w:val="00664101"/>
    <w:rsid w:val="007035C5"/>
    <w:rsid w:val="00720E21"/>
    <w:rsid w:val="00727856"/>
    <w:rsid w:val="0075503A"/>
    <w:rsid w:val="0075628A"/>
    <w:rsid w:val="00767D9E"/>
    <w:rsid w:val="00777E50"/>
    <w:rsid w:val="007D7950"/>
    <w:rsid w:val="00842140"/>
    <w:rsid w:val="0085549F"/>
    <w:rsid w:val="00857AB0"/>
    <w:rsid w:val="0086163C"/>
    <w:rsid w:val="00872732"/>
    <w:rsid w:val="008750DB"/>
    <w:rsid w:val="00937A5E"/>
    <w:rsid w:val="0094286E"/>
    <w:rsid w:val="00942E4F"/>
    <w:rsid w:val="00971121"/>
    <w:rsid w:val="009B00A9"/>
    <w:rsid w:val="009B396F"/>
    <w:rsid w:val="009D5A03"/>
    <w:rsid w:val="009D5BA9"/>
    <w:rsid w:val="009E3738"/>
    <w:rsid w:val="009E694C"/>
    <w:rsid w:val="009F23F4"/>
    <w:rsid w:val="00A03E2F"/>
    <w:rsid w:val="00A06D7C"/>
    <w:rsid w:val="00A1341B"/>
    <w:rsid w:val="00A23D56"/>
    <w:rsid w:val="00A304A1"/>
    <w:rsid w:val="00A33453"/>
    <w:rsid w:val="00A340A4"/>
    <w:rsid w:val="00A44DA7"/>
    <w:rsid w:val="00A6366A"/>
    <w:rsid w:val="00A869DA"/>
    <w:rsid w:val="00AA32B8"/>
    <w:rsid w:val="00AB05D3"/>
    <w:rsid w:val="00AB1DB7"/>
    <w:rsid w:val="00AB2AF4"/>
    <w:rsid w:val="00B02525"/>
    <w:rsid w:val="00B22B56"/>
    <w:rsid w:val="00B34E47"/>
    <w:rsid w:val="00B35066"/>
    <w:rsid w:val="00B3667D"/>
    <w:rsid w:val="00B726A6"/>
    <w:rsid w:val="00B90E4C"/>
    <w:rsid w:val="00B92408"/>
    <w:rsid w:val="00BB0F98"/>
    <w:rsid w:val="00BC5145"/>
    <w:rsid w:val="00BC7B86"/>
    <w:rsid w:val="00BD4660"/>
    <w:rsid w:val="00BD5110"/>
    <w:rsid w:val="00BE0CAE"/>
    <w:rsid w:val="00BE4DFB"/>
    <w:rsid w:val="00C17B45"/>
    <w:rsid w:val="00C26130"/>
    <w:rsid w:val="00C31830"/>
    <w:rsid w:val="00C41711"/>
    <w:rsid w:val="00C47B2C"/>
    <w:rsid w:val="00C53707"/>
    <w:rsid w:val="00C74854"/>
    <w:rsid w:val="00C75418"/>
    <w:rsid w:val="00C928CB"/>
    <w:rsid w:val="00CB4A01"/>
    <w:rsid w:val="00CB6443"/>
    <w:rsid w:val="00CC28DD"/>
    <w:rsid w:val="00CF0A13"/>
    <w:rsid w:val="00CF0E24"/>
    <w:rsid w:val="00D26FB6"/>
    <w:rsid w:val="00D63BA2"/>
    <w:rsid w:val="00D8104E"/>
    <w:rsid w:val="00D84BB0"/>
    <w:rsid w:val="00D9320F"/>
    <w:rsid w:val="00E060E8"/>
    <w:rsid w:val="00E13EF7"/>
    <w:rsid w:val="00E15E1B"/>
    <w:rsid w:val="00E22E39"/>
    <w:rsid w:val="00E23BA9"/>
    <w:rsid w:val="00E643D9"/>
    <w:rsid w:val="00E760EE"/>
    <w:rsid w:val="00EA6138"/>
    <w:rsid w:val="00EA7B0F"/>
    <w:rsid w:val="00EB4F54"/>
    <w:rsid w:val="00EB7320"/>
    <w:rsid w:val="00EC5E02"/>
    <w:rsid w:val="00ED1706"/>
    <w:rsid w:val="00EE4C86"/>
    <w:rsid w:val="00EF7C17"/>
    <w:rsid w:val="00F01712"/>
    <w:rsid w:val="00F21D90"/>
    <w:rsid w:val="00F34C64"/>
    <w:rsid w:val="00F35970"/>
    <w:rsid w:val="00F62538"/>
    <w:rsid w:val="00F85115"/>
    <w:rsid w:val="00F97683"/>
    <w:rsid w:val="00FA02DE"/>
    <w:rsid w:val="00FA6BD2"/>
    <w:rsid w:val="00FD1527"/>
    <w:rsid w:val="00FD1FE3"/>
    <w:rsid w:val="00FE4847"/>
    <w:rsid w:val="00FF34D3"/>
    <w:rsid w:val="00FF4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245CF"/>
  <w15:docId w15:val="{7140E633-91DD-46C9-97E4-1CE603C1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6BD2"/>
    <w:rPr>
      <w:color w:val="0000FF" w:themeColor="hyperlink"/>
      <w:u w:val="single"/>
    </w:rPr>
  </w:style>
  <w:style w:type="paragraph" w:styleId="ListParagraph">
    <w:name w:val="List Paragraph"/>
    <w:basedOn w:val="Normal"/>
    <w:uiPriority w:val="34"/>
    <w:qFormat/>
    <w:rsid w:val="00E23BA9"/>
    <w:pPr>
      <w:ind w:left="720"/>
      <w:contextualSpacing/>
    </w:pPr>
  </w:style>
  <w:style w:type="paragraph" w:styleId="BalloonText">
    <w:name w:val="Balloon Text"/>
    <w:basedOn w:val="Normal"/>
    <w:link w:val="BalloonTextChar"/>
    <w:uiPriority w:val="99"/>
    <w:semiHidden/>
    <w:unhideWhenUsed/>
    <w:rsid w:val="00083B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B6C"/>
    <w:rPr>
      <w:rFonts w:ascii="Tahoma" w:hAnsi="Tahoma" w:cs="Tahoma"/>
      <w:sz w:val="16"/>
      <w:szCs w:val="16"/>
    </w:rPr>
  </w:style>
  <w:style w:type="character" w:styleId="UnresolvedMention">
    <w:name w:val="Unresolved Mention"/>
    <w:basedOn w:val="DefaultParagraphFont"/>
    <w:uiPriority w:val="99"/>
    <w:semiHidden/>
    <w:unhideWhenUsed/>
    <w:rsid w:val="00EE4C86"/>
    <w:rPr>
      <w:color w:val="605E5C"/>
      <w:shd w:val="clear" w:color="auto" w:fill="E1DFDD"/>
    </w:rPr>
  </w:style>
  <w:style w:type="paragraph" w:styleId="NormalWeb">
    <w:name w:val="Normal (Web)"/>
    <w:basedOn w:val="Normal"/>
    <w:uiPriority w:val="99"/>
    <w:semiHidden/>
    <w:unhideWhenUsed/>
    <w:rsid w:val="00A03E2F"/>
    <w:pPr>
      <w:spacing w:before="100" w:beforeAutospacing="1" w:after="100" w:afterAutospacing="1" w:line="240" w:lineRule="auto"/>
    </w:pPr>
    <w:rPr>
      <w:rFonts w:ascii="Calibri" w:hAnsi="Calibri" w:cs="Calibri"/>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7412529">
      <w:bodyDiv w:val="1"/>
      <w:marLeft w:val="0"/>
      <w:marRight w:val="0"/>
      <w:marTop w:val="0"/>
      <w:marBottom w:val="0"/>
      <w:divBdr>
        <w:top w:val="none" w:sz="0" w:space="0" w:color="auto"/>
        <w:left w:val="none" w:sz="0" w:space="0" w:color="auto"/>
        <w:bottom w:val="none" w:sz="0" w:space="0" w:color="auto"/>
        <w:right w:val="none" w:sz="0" w:space="0" w:color="auto"/>
      </w:divBdr>
    </w:div>
    <w:div w:id="877856302">
      <w:bodyDiv w:val="1"/>
      <w:marLeft w:val="0"/>
      <w:marRight w:val="0"/>
      <w:marTop w:val="0"/>
      <w:marBottom w:val="0"/>
      <w:divBdr>
        <w:top w:val="none" w:sz="0" w:space="0" w:color="auto"/>
        <w:left w:val="none" w:sz="0" w:space="0" w:color="auto"/>
        <w:bottom w:val="none" w:sz="0" w:space="0" w:color="auto"/>
        <w:right w:val="none" w:sz="0" w:space="0" w:color="auto"/>
      </w:divBdr>
      <w:divsChild>
        <w:div w:id="81689120">
          <w:marLeft w:val="0"/>
          <w:marRight w:val="0"/>
          <w:marTop w:val="0"/>
          <w:marBottom w:val="0"/>
          <w:divBdr>
            <w:top w:val="none" w:sz="0" w:space="0" w:color="auto"/>
            <w:left w:val="none" w:sz="0" w:space="0" w:color="auto"/>
            <w:bottom w:val="single" w:sz="6" w:space="0" w:color="DADADA"/>
            <w:right w:val="none" w:sz="0" w:space="0" w:color="auto"/>
          </w:divBdr>
          <w:divsChild>
            <w:div w:id="185562517">
              <w:marLeft w:val="0"/>
              <w:marRight w:val="0"/>
              <w:marTop w:val="0"/>
              <w:marBottom w:val="0"/>
              <w:divBdr>
                <w:top w:val="none" w:sz="0" w:space="0" w:color="auto"/>
                <w:left w:val="none" w:sz="0" w:space="0" w:color="auto"/>
                <w:bottom w:val="none" w:sz="0" w:space="0" w:color="auto"/>
                <w:right w:val="none" w:sz="0" w:space="0" w:color="auto"/>
              </w:divBdr>
              <w:divsChild>
                <w:div w:id="689263520">
                  <w:marLeft w:val="0"/>
                  <w:marRight w:val="0"/>
                  <w:marTop w:val="0"/>
                  <w:marBottom w:val="0"/>
                  <w:divBdr>
                    <w:top w:val="none" w:sz="0" w:space="0" w:color="auto"/>
                    <w:left w:val="none" w:sz="0" w:space="0" w:color="auto"/>
                    <w:bottom w:val="none" w:sz="0" w:space="0" w:color="auto"/>
                    <w:right w:val="none" w:sz="0" w:space="0" w:color="auto"/>
                  </w:divBdr>
                  <w:divsChild>
                    <w:div w:id="1396657882">
                      <w:marLeft w:val="0"/>
                      <w:marRight w:val="0"/>
                      <w:marTop w:val="0"/>
                      <w:marBottom w:val="0"/>
                      <w:divBdr>
                        <w:top w:val="none" w:sz="0" w:space="0" w:color="auto"/>
                        <w:left w:val="none" w:sz="0" w:space="0" w:color="auto"/>
                        <w:bottom w:val="none" w:sz="0" w:space="0" w:color="auto"/>
                        <w:right w:val="none" w:sz="0" w:space="0" w:color="auto"/>
                      </w:divBdr>
                      <w:divsChild>
                        <w:div w:id="2055080676">
                          <w:marLeft w:val="0"/>
                          <w:marRight w:val="0"/>
                          <w:marTop w:val="0"/>
                          <w:marBottom w:val="0"/>
                          <w:divBdr>
                            <w:top w:val="none" w:sz="0" w:space="0" w:color="auto"/>
                            <w:left w:val="none" w:sz="0" w:space="0" w:color="auto"/>
                            <w:bottom w:val="none" w:sz="0" w:space="0" w:color="auto"/>
                            <w:right w:val="none" w:sz="0" w:space="0" w:color="auto"/>
                          </w:divBdr>
                          <w:divsChild>
                            <w:div w:id="508105546">
                              <w:marLeft w:val="0"/>
                              <w:marRight w:val="0"/>
                              <w:marTop w:val="0"/>
                              <w:marBottom w:val="0"/>
                              <w:divBdr>
                                <w:top w:val="none" w:sz="0" w:space="0" w:color="auto"/>
                                <w:left w:val="none" w:sz="0" w:space="0" w:color="auto"/>
                                <w:bottom w:val="none" w:sz="0" w:space="0" w:color="auto"/>
                                <w:right w:val="none" w:sz="0" w:space="0" w:color="auto"/>
                              </w:divBdr>
                            </w:div>
                          </w:divsChild>
                        </w:div>
                        <w:div w:id="450440684">
                          <w:marLeft w:val="0"/>
                          <w:marRight w:val="0"/>
                          <w:marTop w:val="0"/>
                          <w:marBottom w:val="0"/>
                          <w:divBdr>
                            <w:top w:val="none" w:sz="0" w:space="0" w:color="auto"/>
                            <w:left w:val="none" w:sz="0" w:space="0" w:color="auto"/>
                            <w:bottom w:val="none" w:sz="0" w:space="0" w:color="auto"/>
                            <w:right w:val="none" w:sz="0" w:space="0" w:color="auto"/>
                          </w:divBdr>
                          <w:divsChild>
                            <w:div w:id="11584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806116">
                  <w:marLeft w:val="0"/>
                  <w:marRight w:val="0"/>
                  <w:marTop w:val="0"/>
                  <w:marBottom w:val="0"/>
                  <w:divBdr>
                    <w:top w:val="none" w:sz="0" w:space="0" w:color="auto"/>
                    <w:left w:val="none" w:sz="0" w:space="0" w:color="auto"/>
                    <w:bottom w:val="none" w:sz="0" w:space="0" w:color="auto"/>
                    <w:right w:val="none" w:sz="0" w:space="0" w:color="auto"/>
                  </w:divBdr>
                  <w:divsChild>
                    <w:div w:id="98962173">
                      <w:marLeft w:val="0"/>
                      <w:marRight w:val="0"/>
                      <w:marTop w:val="0"/>
                      <w:marBottom w:val="0"/>
                      <w:divBdr>
                        <w:top w:val="none" w:sz="0" w:space="0" w:color="auto"/>
                        <w:left w:val="none" w:sz="0" w:space="0" w:color="auto"/>
                        <w:bottom w:val="none" w:sz="0" w:space="0" w:color="auto"/>
                        <w:right w:val="none" w:sz="0" w:space="0" w:color="auto"/>
                      </w:divBdr>
                      <w:divsChild>
                        <w:div w:id="810634182">
                          <w:marLeft w:val="0"/>
                          <w:marRight w:val="0"/>
                          <w:marTop w:val="0"/>
                          <w:marBottom w:val="0"/>
                          <w:divBdr>
                            <w:top w:val="none" w:sz="0" w:space="0" w:color="auto"/>
                            <w:left w:val="none" w:sz="0" w:space="0" w:color="auto"/>
                            <w:bottom w:val="none" w:sz="0" w:space="0" w:color="auto"/>
                            <w:right w:val="none" w:sz="0" w:space="0" w:color="auto"/>
                          </w:divBdr>
                          <w:divsChild>
                            <w:div w:id="11222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5590303">
          <w:marLeft w:val="0"/>
          <w:marRight w:val="0"/>
          <w:marTop w:val="0"/>
          <w:marBottom w:val="0"/>
          <w:divBdr>
            <w:top w:val="none" w:sz="0" w:space="0" w:color="auto"/>
            <w:left w:val="none" w:sz="0" w:space="0" w:color="auto"/>
            <w:bottom w:val="single" w:sz="6" w:space="0" w:color="DADADA"/>
            <w:right w:val="none" w:sz="0" w:space="0" w:color="auto"/>
          </w:divBdr>
          <w:divsChild>
            <w:div w:id="409929661">
              <w:marLeft w:val="0"/>
              <w:marRight w:val="0"/>
              <w:marTop w:val="0"/>
              <w:marBottom w:val="0"/>
              <w:divBdr>
                <w:top w:val="none" w:sz="0" w:space="0" w:color="auto"/>
                <w:left w:val="none" w:sz="0" w:space="0" w:color="auto"/>
                <w:bottom w:val="none" w:sz="0" w:space="0" w:color="auto"/>
                <w:right w:val="none" w:sz="0" w:space="0" w:color="auto"/>
              </w:divBdr>
              <w:divsChild>
                <w:div w:id="1607224740">
                  <w:marLeft w:val="0"/>
                  <w:marRight w:val="0"/>
                  <w:marTop w:val="0"/>
                  <w:marBottom w:val="0"/>
                  <w:divBdr>
                    <w:top w:val="none" w:sz="0" w:space="0" w:color="auto"/>
                    <w:left w:val="none" w:sz="0" w:space="0" w:color="auto"/>
                    <w:bottom w:val="none" w:sz="0" w:space="0" w:color="auto"/>
                    <w:right w:val="none" w:sz="0" w:space="0" w:color="auto"/>
                  </w:divBdr>
                  <w:divsChild>
                    <w:div w:id="646933504">
                      <w:marLeft w:val="0"/>
                      <w:marRight w:val="0"/>
                      <w:marTop w:val="0"/>
                      <w:marBottom w:val="0"/>
                      <w:divBdr>
                        <w:top w:val="none" w:sz="0" w:space="0" w:color="auto"/>
                        <w:left w:val="none" w:sz="0" w:space="0" w:color="auto"/>
                        <w:bottom w:val="none" w:sz="0" w:space="0" w:color="auto"/>
                        <w:right w:val="none" w:sz="0" w:space="0" w:color="auto"/>
                      </w:divBdr>
                      <w:divsChild>
                        <w:div w:id="662709688">
                          <w:marLeft w:val="0"/>
                          <w:marRight w:val="0"/>
                          <w:marTop w:val="0"/>
                          <w:marBottom w:val="0"/>
                          <w:divBdr>
                            <w:top w:val="none" w:sz="0" w:space="0" w:color="auto"/>
                            <w:left w:val="none" w:sz="0" w:space="0" w:color="auto"/>
                            <w:bottom w:val="none" w:sz="0" w:space="0" w:color="auto"/>
                            <w:right w:val="none" w:sz="0" w:space="0" w:color="auto"/>
                          </w:divBdr>
                          <w:divsChild>
                            <w:div w:id="1039934638">
                              <w:marLeft w:val="0"/>
                              <w:marRight w:val="0"/>
                              <w:marTop w:val="0"/>
                              <w:marBottom w:val="0"/>
                              <w:divBdr>
                                <w:top w:val="none" w:sz="0" w:space="0" w:color="auto"/>
                                <w:left w:val="none" w:sz="0" w:space="0" w:color="auto"/>
                                <w:bottom w:val="none" w:sz="0" w:space="0" w:color="auto"/>
                                <w:right w:val="none" w:sz="0" w:space="0" w:color="auto"/>
                              </w:divBdr>
                            </w:div>
                          </w:divsChild>
                        </w:div>
                        <w:div w:id="473378393">
                          <w:marLeft w:val="0"/>
                          <w:marRight w:val="0"/>
                          <w:marTop w:val="0"/>
                          <w:marBottom w:val="0"/>
                          <w:divBdr>
                            <w:top w:val="none" w:sz="0" w:space="0" w:color="auto"/>
                            <w:left w:val="none" w:sz="0" w:space="0" w:color="auto"/>
                            <w:bottom w:val="none" w:sz="0" w:space="0" w:color="auto"/>
                            <w:right w:val="none" w:sz="0" w:space="0" w:color="auto"/>
                          </w:divBdr>
                          <w:divsChild>
                            <w:div w:id="8049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251835">
                  <w:marLeft w:val="0"/>
                  <w:marRight w:val="0"/>
                  <w:marTop w:val="0"/>
                  <w:marBottom w:val="0"/>
                  <w:divBdr>
                    <w:top w:val="none" w:sz="0" w:space="0" w:color="auto"/>
                    <w:left w:val="none" w:sz="0" w:space="0" w:color="auto"/>
                    <w:bottom w:val="none" w:sz="0" w:space="0" w:color="auto"/>
                    <w:right w:val="none" w:sz="0" w:space="0" w:color="auto"/>
                  </w:divBdr>
                  <w:divsChild>
                    <w:div w:id="222638104">
                      <w:marLeft w:val="0"/>
                      <w:marRight w:val="0"/>
                      <w:marTop w:val="0"/>
                      <w:marBottom w:val="0"/>
                      <w:divBdr>
                        <w:top w:val="none" w:sz="0" w:space="0" w:color="auto"/>
                        <w:left w:val="none" w:sz="0" w:space="0" w:color="auto"/>
                        <w:bottom w:val="none" w:sz="0" w:space="0" w:color="auto"/>
                        <w:right w:val="none" w:sz="0" w:space="0" w:color="auto"/>
                      </w:divBdr>
                      <w:divsChild>
                        <w:div w:id="844171545">
                          <w:marLeft w:val="0"/>
                          <w:marRight w:val="0"/>
                          <w:marTop w:val="0"/>
                          <w:marBottom w:val="0"/>
                          <w:divBdr>
                            <w:top w:val="none" w:sz="0" w:space="0" w:color="auto"/>
                            <w:left w:val="none" w:sz="0" w:space="0" w:color="auto"/>
                            <w:bottom w:val="none" w:sz="0" w:space="0" w:color="auto"/>
                            <w:right w:val="none" w:sz="0" w:space="0" w:color="auto"/>
                          </w:divBdr>
                          <w:divsChild>
                            <w:div w:id="6060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59932">
          <w:marLeft w:val="0"/>
          <w:marRight w:val="0"/>
          <w:marTop w:val="0"/>
          <w:marBottom w:val="0"/>
          <w:divBdr>
            <w:top w:val="none" w:sz="0" w:space="0" w:color="auto"/>
            <w:left w:val="none" w:sz="0" w:space="0" w:color="auto"/>
            <w:bottom w:val="single" w:sz="6" w:space="0" w:color="DADADA"/>
            <w:right w:val="none" w:sz="0" w:space="0" w:color="auto"/>
          </w:divBdr>
          <w:divsChild>
            <w:div w:id="1877114362">
              <w:marLeft w:val="0"/>
              <w:marRight w:val="0"/>
              <w:marTop w:val="0"/>
              <w:marBottom w:val="0"/>
              <w:divBdr>
                <w:top w:val="none" w:sz="0" w:space="0" w:color="auto"/>
                <w:left w:val="none" w:sz="0" w:space="0" w:color="auto"/>
                <w:bottom w:val="none" w:sz="0" w:space="0" w:color="auto"/>
                <w:right w:val="none" w:sz="0" w:space="0" w:color="auto"/>
              </w:divBdr>
              <w:divsChild>
                <w:div w:id="320349144">
                  <w:marLeft w:val="0"/>
                  <w:marRight w:val="0"/>
                  <w:marTop w:val="0"/>
                  <w:marBottom w:val="0"/>
                  <w:divBdr>
                    <w:top w:val="none" w:sz="0" w:space="0" w:color="auto"/>
                    <w:left w:val="none" w:sz="0" w:space="0" w:color="auto"/>
                    <w:bottom w:val="none" w:sz="0" w:space="0" w:color="auto"/>
                    <w:right w:val="none" w:sz="0" w:space="0" w:color="auto"/>
                  </w:divBdr>
                  <w:divsChild>
                    <w:div w:id="1948124698">
                      <w:marLeft w:val="0"/>
                      <w:marRight w:val="0"/>
                      <w:marTop w:val="0"/>
                      <w:marBottom w:val="0"/>
                      <w:divBdr>
                        <w:top w:val="none" w:sz="0" w:space="0" w:color="auto"/>
                        <w:left w:val="none" w:sz="0" w:space="0" w:color="auto"/>
                        <w:bottom w:val="none" w:sz="0" w:space="0" w:color="auto"/>
                        <w:right w:val="none" w:sz="0" w:space="0" w:color="auto"/>
                      </w:divBdr>
                      <w:divsChild>
                        <w:div w:id="270625331">
                          <w:marLeft w:val="0"/>
                          <w:marRight w:val="0"/>
                          <w:marTop w:val="0"/>
                          <w:marBottom w:val="0"/>
                          <w:divBdr>
                            <w:top w:val="none" w:sz="0" w:space="0" w:color="auto"/>
                            <w:left w:val="none" w:sz="0" w:space="0" w:color="auto"/>
                            <w:bottom w:val="none" w:sz="0" w:space="0" w:color="auto"/>
                            <w:right w:val="none" w:sz="0" w:space="0" w:color="auto"/>
                          </w:divBdr>
                          <w:divsChild>
                            <w:div w:id="331685240">
                              <w:marLeft w:val="0"/>
                              <w:marRight w:val="0"/>
                              <w:marTop w:val="0"/>
                              <w:marBottom w:val="0"/>
                              <w:divBdr>
                                <w:top w:val="none" w:sz="0" w:space="0" w:color="auto"/>
                                <w:left w:val="none" w:sz="0" w:space="0" w:color="auto"/>
                                <w:bottom w:val="none" w:sz="0" w:space="0" w:color="auto"/>
                                <w:right w:val="none" w:sz="0" w:space="0" w:color="auto"/>
                              </w:divBdr>
                            </w:div>
                          </w:divsChild>
                        </w:div>
                        <w:div w:id="452671215">
                          <w:marLeft w:val="0"/>
                          <w:marRight w:val="0"/>
                          <w:marTop w:val="0"/>
                          <w:marBottom w:val="0"/>
                          <w:divBdr>
                            <w:top w:val="none" w:sz="0" w:space="0" w:color="auto"/>
                            <w:left w:val="none" w:sz="0" w:space="0" w:color="auto"/>
                            <w:bottom w:val="none" w:sz="0" w:space="0" w:color="auto"/>
                            <w:right w:val="none" w:sz="0" w:space="0" w:color="auto"/>
                          </w:divBdr>
                          <w:divsChild>
                            <w:div w:id="14535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192336">
                  <w:marLeft w:val="0"/>
                  <w:marRight w:val="0"/>
                  <w:marTop w:val="0"/>
                  <w:marBottom w:val="0"/>
                  <w:divBdr>
                    <w:top w:val="none" w:sz="0" w:space="0" w:color="auto"/>
                    <w:left w:val="none" w:sz="0" w:space="0" w:color="auto"/>
                    <w:bottom w:val="none" w:sz="0" w:space="0" w:color="auto"/>
                    <w:right w:val="none" w:sz="0" w:space="0" w:color="auto"/>
                  </w:divBdr>
                  <w:divsChild>
                    <w:div w:id="1978297571">
                      <w:marLeft w:val="0"/>
                      <w:marRight w:val="0"/>
                      <w:marTop w:val="0"/>
                      <w:marBottom w:val="0"/>
                      <w:divBdr>
                        <w:top w:val="none" w:sz="0" w:space="0" w:color="auto"/>
                        <w:left w:val="none" w:sz="0" w:space="0" w:color="auto"/>
                        <w:bottom w:val="none" w:sz="0" w:space="0" w:color="auto"/>
                        <w:right w:val="none" w:sz="0" w:space="0" w:color="auto"/>
                      </w:divBdr>
                      <w:divsChild>
                        <w:div w:id="1895310872">
                          <w:marLeft w:val="0"/>
                          <w:marRight w:val="0"/>
                          <w:marTop w:val="0"/>
                          <w:marBottom w:val="0"/>
                          <w:divBdr>
                            <w:top w:val="none" w:sz="0" w:space="0" w:color="auto"/>
                            <w:left w:val="none" w:sz="0" w:space="0" w:color="auto"/>
                            <w:bottom w:val="none" w:sz="0" w:space="0" w:color="auto"/>
                            <w:right w:val="none" w:sz="0" w:space="0" w:color="auto"/>
                          </w:divBdr>
                          <w:divsChild>
                            <w:div w:id="6928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4210393">
          <w:marLeft w:val="0"/>
          <w:marRight w:val="0"/>
          <w:marTop w:val="0"/>
          <w:marBottom w:val="0"/>
          <w:divBdr>
            <w:top w:val="none" w:sz="0" w:space="0" w:color="auto"/>
            <w:left w:val="none" w:sz="0" w:space="0" w:color="auto"/>
            <w:bottom w:val="single" w:sz="6" w:space="0" w:color="DADADA"/>
            <w:right w:val="none" w:sz="0" w:space="0" w:color="auto"/>
          </w:divBdr>
          <w:divsChild>
            <w:div w:id="186067621">
              <w:marLeft w:val="0"/>
              <w:marRight w:val="0"/>
              <w:marTop w:val="0"/>
              <w:marBottom w:val="0"/>
              <w:divBdr>
                <w:top w:val="none" w:sz="0" w:space="0" w:color="auto"/>
                <w:left w:val="none" w:sz="0" w:space="0" w:color="auto"/>
                <w:bottom w:val="none" w:sz="0" w:space="0" w:color="auto"/>
                <w:right w:val="none" w:sz="0" w:space="0" w:color="auto"/>
              </w:divBdr>
              <w:divsChild>
                <w:div w:id="517888024">
                  <w:marLeft w:val="0"/>
                  <w:marRight w:val="0"/>
                  <w:marTop w:val="0"/>
                  <w:marBottom w:val="0"/>
                  <w:divBdr>
                    <w:top w:val="none" w:sz="0" w:space="0" w:color="auto"/>
                    <w:left w:val="none" w:sz="0" w:space="0" w:color="auto"/>
                    <w:bottom w:val="none" w:sz="0" w:space="0" w:color="auto"/>
                    <w:right w:val="none" w:sz="0" w:space="0" w:color="auto"/>
                  </w:divBdr>
                  <w:divsChild>
                    <w:div w:id="1991906413">
                      <w:marLeft w:val="0"/>
                      <w:marRight w:val="0"/>
                      <w:marTop w:val="0"/>
                      <w:marBottom w:val="0"/>
                      <w:divBdr>
                        <w:top w:val="none" w:sz="0" w:space="0" w:color="auto"/>
                        <w:left w:val="none" w:sz="0" w:space="0" w:color="auto"/>
                        <w:bottom w:val="none" w:sz="0" w:space="0" w:color="auto"/>
                        <w:right w:val="none" w:sz="0" w:space="0" w:color="auto"/>
                      </w:divBdr>
                      <w:divsChild>
                        <w:div w:id="13505823">
                          <w:marLeft w:val="0"/>
                          <w:marRight w:val="0"/>
                          <w:marTop w:val="0"/>
                          <w:marBottom w:val="0"/>
                          <w:divBdr>
                            <w:top w:val="none" w:sz="0" w:space="0" w:color="auto"/>
                            <w:left w:val="none" w:sz="0" w:space="0" w:color="auto"/>
                            <w:bottom w:val="none" w:sz="0" w:space="0" w:color="auto"/>
                            <w:right w:val="none" w:sz="0" w:space="0" w:color="auto"/>
                          </w:divBdr>
                          <w:divsChild>
                            <w:div w:id="1217857133">
                              <w:marLeft w:val="0"/>
                              <w:marRight w:val="0"/>
                              <w:marTop w:val="0"/>
                              <w:marBottom w:val="0"/>
                              <w:divBdr>
                                <w:top w:val="none" w:sz="0" w:space="0" w:color="auto"/>
                                <w:left w:val="none" w:sz="0" w:space="0" w:color="auto"/>
                                <w:bottom w:val="none" w:sz="0" w:space="0" w:color="auto"/>
                                <w:right w:val="none" w:sz="0" w:space="0" w:color="auto"/>
                              </w:divBdr>
                            </w:div>
                          </w:divsChild>
                        </w:div>
                        <w:div w:id="2091733461">
                          <w:marLeft w:val="0"/>
                          <w:marRight w:val="0"/>
                          <w:marTop w:val="0"/>
                          <w:marBottom w:val="0"/>
                          <w:divBdr>
                            <w:top w:val="none" w:sz="0" w:space="0" w:color="auto"/>
                            <w:left w:val="none" w:sz="0" w:space="0" w:color="auto"/>
                            <w:bottom w:val="none" w:sz="0" w:space="0" w:color="auto"/>
                            <w:right w:val="none" w:sz="0" w:space="0" w:color="auto"/>
                          </w:divBdr>
                          <w:divsChild>
                            <w:div w:id="130554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77834">
                  <w:marLeft w:val="0"/>
                  <w:marRight w:val="0"/>
                  <w:marTop w:val="0"/>
                  <w:marBottom w:val="0"/>
                  <w:divBdr>
                    <w:top w:val="none" w:sz="0" w:space="0" w:color="auto"/>
                    <w:left w:val="none" w:sz="0" w:space="0" w:color="auto"/>
                    <w:bottom w:val="none" w:sz="0" w:space="0" w:color="auto"/>
                    <w:right w:val="none" w:sz="0" w:space="0" w:color="auto"/>
                  </w:divBdr>
                  <w:divsChild>
                    <w:div w:id="1492983950">
                      <w:marLeft w:val="0"/>
                      <w:marRight w:val="0"/>
                      <w:marTop w:val="0"/>
                      <w:marBottom w:val="0"/>
                      <w:divBdr>
                        <w:top w:val="none" w:sz="0" w:space="0" w:color="auto"/>
                        <w:left w:val="none" w:sz="0" w:space="0" w:color="auto"/>
                        <w:bottom w:val="none" w:sz="0" w:space="0" w:color="auto"/>
                        <w:right w:val="none" w:sz="0" w:space="0" w:color="auto"/>
                      </w:divBdr>
                      <w:divsChild>
                        <w:div w:id="389157948">
                          <w:marLeft w:val="0"/>
                          <w:marRight w:val="0"/>
                          <w:marTop w:val="0"/>
                          <w:marBottom w:val="0"/>
                          <w:divBdr>
                            <w:top w:val="none" w:sz="0" w:space="0" w:color="auto"/>
                            <w:left w:val="none" w:sz="0" w:space="0" w:color="auto"/>
                            <w:bottom w:val="none" w:sz="0" w:space="0" w:color="auto"/>
                            <w:right w:val="none" w:sz="0" w:space="0" w:color="auto"/>
                          </w:divBdr>
                          <w:divsChild>
                            <w:div w:id="6926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183089">
      <w:bodyDiv w:val="1"/>
      <w:marLeft w:val="0"/>
      <w:marRight w:val="0"/>
      <w:marTop w:val="0"/>
      <w:marBottom w:val="0"/>
      <w:divBdr>
        <w:top w:val="none" w:sz="0" w:space="0" w:color="auto"/>
        <w:left w:val="none" w:sz="0" w:space="0" w:color="auto"/>
        <w:bottom w:val="none" w:sz="0" w:space="0" w:color="auto"/>
        <w:right w:val="none" w:sz="0" w:space="0" w:color="auto"/>
      </w:divBdr>
    </w:div>
    <w:div w:id="1338770896">
      <w:bodyDiv w:val="1"/>
      <w:marLeft w:val="0"/>
      <w:marRight w:val="0"/>
      <w:marTop w:val="0"/>
      <w:marBottom w:val="0"/>
      <w:divBdr>
        <w:top w:val="none" w:sz="0" w:space="0" w:color="auto"/>
        <w:left w:val="none" w:sz="0" w:space="0" w:color="auto"/>
        <w:bottom w:val="none" w:sz="0" w:space="0" w:color="auto"/>
        <w:right w:val="none" w:sz="0" w:space="0" w:color="auto"/>
      </w:divBdr>
    </w:div>
    <w:div w:id="15788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png@01D64EE0.077C84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4EE0.077C845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462</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Harald Sitta</cp:lastModifiedBy>
  <cp:revision>2</cp:revision>
  <cp:lastPrinted>2020-05-19T09:30:00Z</cp:lastPrinted>
  <dcterms:created xsi:type="dcterms:W3CDTF">2020-07-05T10:33:00Z</dcterms:created>
  <dcterms:modified xsi:type="dcterms:W3CDTF">2020-07-05T10:33:00Z</dcterms:modified>
</cp:coreProperties>
</file>